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7"/>
        <w:gridCol w:w="5410"/>
      </w:tblGrid>
      <w:tr w:rsidR="00BA332F" w:rsidRPr="00AA4101">
        <w:trPr>
          <w:trHeight w:val="1439"/>
        </w:trPr>
        <w:tc>
          <w:tcPr>
            <w:tcW w:w="4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332F" w:rsidRPr="00AA4101" w:rsidRDefault="00BA332F" w:rsidP="00BC1061">
            <w:pPr>
              <w:spacing w:after="0"/>
              <w:ind w:left="601"/>
              <w:rPr>
                <w:rFonts w:ascii="Times New Roman" w:hAnsi="Times New Roman" w:cs="Times New Roman"/>
              </w:rPr>
            </w:pPr>
            <w:r w:rsidRPr="00AA4101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BA332F" w:rsidRPr="00AA4101" w:rsidRDefault="00BA332F" w:rsidP="00BC1061">
            <w:pPr>
              <w:spacing w:after="0"/>
              <w:ind w:left="601"/>
              <w:rPr>
                <w:rFonts w:ascii="Times New Roman" w:hAnsi="Times New Roman" w:cs="Times New Roman"/>
              </w:rPr>
            </w:pPr>
            <w:r w:rsidRPr="00AA4101">
              <w:rPr>
                <w:rFonts w:ascii="Times New Roman" w:hAnsi="Times New Roman" w:cs="Times New Roman"/>
              </w:rPr>
              <w:t>педсовета школы.</w:t>
            </w:r>
          </w:p>
          <w:p w:rsidR="00BA332F" w:rsidRPr="00AA4101" w:rsidRDefault="00BA332F" w:rsidP="00BC1061">
            <w:pPr>
              <w:spacing w:after="0"/>
              <w:ind w:left="601"/>
              <w:rPr>
                <w:rFonts w:ascii="Times New Roman" w:hAnsi="Times New Roman" w:cs="Times New Roman"/>
              </w:rPr>
            </w:pPr>
            <w:r w:rsidRPr="00AA4101">
              <w:rPr>
                <w:rFonts w:ascii="Times New Roman" w:hAnsi="Times New Roman" w:cs="Times New Roman"/>
              </w:rPr>
              <w:t>протокол №____</w:t>
            </w:r>
          </w:p>
          <w:p w:rsidR="00BA332F" w:rsidRPr="00AA4101" w:rsidRDefault="00BA332F" w:rsidP="00BC1061">
            <w:pPr>
              <w:spacing w:after="0"/>
              <w:ind w:left="601"/>
              <w:rPr>
                <w:rFonts w:ascii="Times New Roman" w:hAnsi="Times New Roman" w:cs="Times New Roman"/>
                <w:color w:val="FF0000"/>
              </w:rPr>
            </w:pPr>
            <w:r w:rsidRPr="00AA4101">
              <w:rPr>
                <w:rFonts w:ascii="Times New Roman" w:hAnsi="Times New Roman" w:cs="Times New Roman"/>
              </w:rPr>
              <w:t>от  _______________201__г.</w:t>
            </w:r>
          </w:p>
        </w:tc>
        <w:tc>
          <w:tcPr>
            <w:tcW w:w="5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332F" w:rsidRPr="00AA4101" w:rsidRDefault="00BA332F" w:rsidP="00BC1061">
            <w:pPr>
              <w:spacing w:after="0"/>
              <w:ind w:left="601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A4101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BA332F" w:rsidRPr="00AA4101" w:rsidRDefault="00BA332F" w:rsidP="00BC1061">
            <w:pPr>
              <w:spacing w:after="0"/>
              <w:ind w:left="601"/>
              <w:jc w:val="right"/>
              <w:rPr>
                <w:rFonts w:ascii="Times New Roman" w:hAnsi="Times New Roman" w:cs="Times New Roman"/>
              </w:rPr>
            </w:pPr>
            <w:r w:rsidRPr="00AA4101">
              <w:rPr>
                <w:rFonts w:ascii="Times New Roman" w:hAnsi="Times New Roman" w:cs="Times New Roman"/>
              </w:rPr>
              <w:t xml:space="preserve">директор МБОУ «Индигирская </w:t>
            </w:r>
          </w:p>
          <w:p w:rsidR="00BA332F" w:rsidRPr="00AA4101" w:rsidRDefault="00BA332F" w:rsidP="00BC1061">
            <w:pPr>
              <w:spacing w:after="0"/>
              <w:ind w:left="601"/>
              <w:jc w:val="right"/>
              <w:rPr>
                <w:rFonts w:ascii="Times New Roman" w:hAnsi="Times New Roman" w:cs="Times New Roman"/>
              </w:rPr>
            </w:pPr>
            <w:r w:rsidRPr="00AA4101">
              <w:rPr>
                <w:rFonts w:ascii="Times New Roman" w:hAnsi="Times New Roman" w:cs="Times New Roman"/>
              </w:rPr>
              <w:t>СОШ им. Н.А.Брызгалова»</w:t>
            </w:r>
          </w:p>
          <w:p w:rsidR="00BA332F" w:rsidRPr="00AA4101" w:rsidRDefault="00BA332F" w:rsidP="00BC1061">
            <w:pPr>
              <w:spacing w:after="0"/>
              <w:ind w:left="601"/>
              <w:jc w:val="right"/>
              <w:rPr>
                <w:rFonts w:ascii="Times New Roman" w:hAnsi="Times New Roman" w:cs="Times New Roman"/>
              </w:rPr>
            </w:pPr>
            <w:r w:rsidRPr="00AA4101">
              <w:rPr>
                <w:rFonts w:ascii="Times New Roman" w:hAnsi="Times New Roman" w:cs="Times New Roman"/>
                <w:u w:val="single"/>
              </w:rPr>
              <w:t xml:space="preserve">    _                    </w:t>
            </w:r>
            <w:r w:rsidRPr="00AA4101">
              <w:rPr>
                <w:rFonts w:ascii="Times New Roman" w:hAnsi="Times New Roman" w:cs="Times New Roman"/>
              </w:rPr>
              <w:t xml:space="preserve">С.А.Сергеева </w:t>
            </w:r>
          </w:p>
          <w:p w:rsidR="00BA332F" w:rsidRPr="00AA4101" w:rsidRDefault="00BA332F" w:rsidP="00BC1061">
            <w:pPr>
              <w:spacing w:after="0"/>
              <w:ind w:left="601"/>
              <w:jc w:val="right"/>
              <w:rPr>
                <w:rFonts w:ascii="Times New Roman" w:hAnsi="Times New Roman" w:cs="Times New Roman"/>
              </w:rPr>
            </w:pPr>
            <w:r w:rsidRPr="00AA4101">
              <w:rPr>
                <w:rFonts w:ascii="Times New Roman" w:hAnsi="Times New Roman" w:cs="Times New Roman"/>
              </w:rPr>
              <w:t xml:space="preserve"> «___» _____________ 2015 г. </w:t>
            </w:r>
          </w:p>
          <w:p w:rsidR="00BA332F" w:rsidRPr="00AA4101" w:rsidRDefault="00BA332F" w:rsidP="00BC1061">
            <w:pPr>
              <w:spacing w:after="0"/>
              <w:ind w:left="601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A332F" w:rsidRPr="003A21E3" w:rsidRDefault="00BA332F" w:rsidP="00591A5C">
      <w:pPr>
        <w:spacing w:after="0"/>
        <w:rPr>
          <w:rFonts w:ascii="Times New Roman" w:hAnsi="Times New Roman" w:cs="Times New Roman"/>
        </w:rPr>
      </w:pPr>
    </w:p>
    <w:p w:rsidR="00BA332F" w:rsidRDefault="00BA332F" w:rsidP="00591A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1A5C">
        <w:rPr>
          <w:rFonts w:ascii="Times New Roman" w:hAnsi="Times New Roman" w:cs="Times New Roman"/>
          <w:b/>
          <w:bCs/>
        </w:rPr>
        <w:t xml:space="preserve">ПОЛОЖЕНИЕ </w:t>
      </w:r>
    </w:p>
    <w:p w:rsidR="00BA332F" w:rsidRPr="00591A5C" w:rsidRDefault="00BA332F" w:rsidP="00591A5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педагогическом совете</w:t>
      </w:r>
    </w:p>
    <w:p w:rsidR="00BA332F" w:rsidRPr="002F7742" w:rsidRDefault="00BA332F" w:rsidP="00591A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742">
        <w:rPr>
          <w:rFonts w:ascii="Times New Roman" w:hAnsi="Times New Roman" w:cs="Times New Roman"/>
          <w:b/>
          <w:bCs/>
          <w:sz w:val="24"/>
          <w:szCs w:val="24"/>
        </w:rPr>
        <w:t xml:space="preserve"> МБОУ «Индигирская средняя общеобразовательная </w:t>
      </w:r>
    </w:p>
    <w:p w:rsidR="00BA332F" w:rsidRPr="002F7742" w:rsidRDefault="00BA332F" w:rsidP="0059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742">
        <w:rPr>
          <w:rFonts w:ascii="Times New Roman" w:hAnsi="Times New Roman" w:cs="Times New Roman"/>
          <w:b/>
          <w:bCs/>
          <w:sz w:val="24"/>
          <w:szCs w:val="24"/>
        </w:rPr>
        <w:t>школа им. Н.А.Брызгалова</w:t>
      </w:r>
    </w:p>
    <w:p w:rsidR="00BA332F" w:rsidRPr="00255B4A" w:rsidRDefault="00BA332F" w:rsidP="00591A5C">
      <w:pPr>
        <w:pStyle w:val="a3"/>
        <w:spacing w:after="0"/>
        <w:ind w:left="0"/>
        <w:jc w:val="center"/>
        <w:rPr>
          <w:b/>
          <w:bCs/>
          <w:color w:val="1D1B11"/>
        </w:rPr>
      </w:pPr>
    </w:p>
    <w:p w:rsidR="00BA332F" w:rsidRPr="003A21E3" w:rsidRDefault="00BA332F" w:rsidP="00591A5C">
      <w:pPr>
        <w:spacing w:after="0"/>
        <w:jc w:val="center"/>
        <w:rPr>
          <w:rFonts w:ascii="Times New Roman" w:hAnsi="Times New Roman" w:cs="Times New Roman"/>
        </w:rPr>
      </w:pPr>
    </w:p>
    <w:p w:rsidR="00BA332F" w:rsidRPr="003A21E3" w:rsidRDefault="00BA332F" w:rsidP="00721158">
      <w:pPr>
        <w:jc w:val="center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1. ОБЩИЕ ПОЛОЖЕНИЯ.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1.1. Настоящее По</w:t>
      </w:r>
      <w:r w:rsidR="00A8230F">
        <w:rPr>
          <w:rFonts w:ascii="Times New Roman" w:hAnsi="Times New Roman" w:cs="Times New Roman"/>
        </w:rPr>
        <w:t>ложение о Педагогическом совете</w:t>
      </w:r>
      <w:r w:rsidRPr="003A21E3">
        <w:rPr>
          <w:rFonts w:ascii="Times New Roman" w:hAnsi="Times New Roman" w:cs="Times New Roman"/>
        </w:rPr>
        <w:t xml:space="preserve"> (далее – Положение) устанавливает порядок формирования и функционирования П</w:t>
      </w:r>
      <w:r w:rsidR="00A8230F">
        <w:rPr>
          <w:rFonts w:ascii="Times New Roman" w:hAnsi="Times New Roman" w:cs="Times New Roman"/>
        </w:rPr>
        <w:t>едагогического совета МБОУ «</w:t>
      </w:r>
      <w:proofErr w:type="spellStart"/>
      <w:r w:rsidR="00A8230F">
        <w:rPr>
          <w:rFonts w:ascii="Times New Roman" w:hAnsi="Times New Roman" w:cs="Times New Roman"/>
        </w:rPr>
        <w:t>Индигирская</w:t>
      </w:r>
      <w:proofErr w:type="spellEnd"/>
      <w:r w:rsidR="00A8230F">
        <w:rPr>
          <w:rFonts w:ascii="Times New Roman" w:hAnsi="Times New Roman" w:cs="Times New Roman"/>
        </w:rPr>
        <w:t xml:space="preserve"> средняя общеобразовательная школа им. Н.А. Брызгалова</w:t>
      </w:r>
      <w:r w:rsidRPr="003A21E3">
        <w:rPr>
          <w:rFonts w:ascii="Times New Roman" w:hAnsi="Times New Roman" w:cs="Times New Roman"/>
        </w:rPr>
        <w:t>»</w:t>
      </w:r>
      <w:r w:rsidR="00A8230F">
        <w:rPr>
          <w:rFonts w:ascii="Times New Roman" w:hAnsi="Times New Roman" w:cs="Times New Roman"/>
        </w:rPr>
        <w:t>, в дальнейшем именуемое «Учреждение»</w:t>
      </w:r>
      <w:r w:rsidRPr="003A21E3">
        <w:rPr>
          <w:rFonts w:ascii="Times New Roman" w:hAnsi="Times New Roman" w:cs="Times New Roman"/>
        </w:rPr>
        <w:t xml:space="preserve">. Положение утверждается Советом </w:t>
      </w:r>
      <w:r w:rsidR="00A8230F">
        <w:rPr>
          <w:rFonts w:ascii="Times New Roman" w:hAnsi="Times New Roman" w:cs="Times New Roman"/>
        </w:rPr>
        <w:t>Учреждения и</w:t>
      </w:r>
      <w:r w:rsidRPr="003A21E3">
        <w:rPr>
          <w:rFonts w:ascii="Times New Roman" w:hAnsi="Times New Roman" w:cs="Times New Roman"/>
        </w:rPr>
        <w:t xml:space="preserve"> вводится в действие приказом директора.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1.2. Педагогический совет является органом самоуправления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 xml:space="preserve"> и создаётся в целях рассмотрения вопросов организации учебно-воспитательного процесса.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</w:p>
    <w:p w:rsidR="00BA332F" w:rsidRPr="003A21E3" w:rsidRDefault="00BA332F" w:rsidP="00721158">
      <w:pPr>
        <w:jc w:val="center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2. ЗАДАЧИ И ФУНКЦИИ.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2.1. Главными задачами Педагогического совета являются: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ориентация деятельности педагогического коллектива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 xml:space="preserve"> на совершенствование образовательного процесса;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разработка содержания работы по проблеме «Государственный стандарт и развитие личности школьника»;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внедрение в практику достижений педагогической науки и передового педагогического опыта;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решение вопросов о переводе и выпуске обучающихся, освоивших государственный стандарт образования.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2.2. Педагогический совет осуществляет следующие функции: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обсуждает и утверждает планы работы школы;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рассматривает основные вопросы учебно-воспитательного процесса;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разрабатывает и принимает меры по совершенствованию содержания образования, внедрению инновационных технологий;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заслушивает информацию и отчёты педагогических работников, сообщения о результатах </w:t>
      </w:r>
      <w:proofErr w:type="spellStart"/>
      <w:r w:rsidRPr="003A21E3">
        <w:rPr>
          <w:rFonts w:ascii="Times New Roman" w:hAnsi="Times New Roman" w:cs="Times New Roman"/>
        </w:rPr>
        <w:t>внутришкольного</w:t>
      </w:r>
      <w:proofErr w:type="spellEnd"/>
      <w:r w:rsidRPr="003A21E3">
        <w:rPr>
          <w:rFonts w:ascii="Times New Roman" w:hAnsi="Times New Roman" w:cs="Times New Roman"/>
        </w:rPr>
        <w:t xml:space="preserve"> контроля и инспектирования вышестоящими организациями, о проверке соблюдения санитарно-гигиенического режима в </w:t>
      </w:r>
      <w:r w:rsidR="00A8230F">
        <w:rPr>
          <w:rFonts w:ascii="Times New Roman" w:hAnsi="Times New Roman" w:cs="Times New Roman"/>
        </w:rPr>
        <w:t>Учреждении</w:t>
      </w:r>
      <w:r w:rsidRPr="003A21E3">
        <w:rPr>
          <w:rFonts w:ascii="Times New Roman" w:hAnsi="Times New Roman" w:cs="Times New Roman"/>
        </w:rPr>
        <w:t xml:space="preserve">, об охране здоровья и труда обучающихся, другие вопросы образовательной деятельности </w:t>
      </w:r>
      <w:r w:rsidR="00A8230F">
        <w:rPr>
          <w:rFonts w:ascii="Times New Roman" w:hAnsi="Times New Roman" w:cs="Times New Roman"/>
        </w:rPr>
        <w:t>Учреждения;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</w:t>
      </w:r>
      <w:proofErr w:type="gramStart"/>
      <w:r w:rsidRPr="003A21E3">
        <w:rPr>
          <w:rFonts w:ascii="Times New Roman" w:hAnsi="Times New Roman" w:cs="Times New Roman"/>
        </w:rPr>
        <w:t>- принимает решения о проведении промежуточной аттестации обучающихся по результатам учебного года, допуске обучающихся к промежуточной и итоговой аттестации, освобождении обучающихся от промежуточной аттестации, организации щадящего режима прохождения итоговой аттестации, переводе обучающихся на индивидуальное обучение на дому на основании представленных документов, переводе обучающихся в следу</w:t>
      </w:r>
      <w:r w:rsidR="00A8230F">
        <w:rPr>
          <w:rFonts w:ascii="Times New Roman" w:hAnsi="Times New Roman" w:cs="Times New Roman"/>
        </w:rPr>
        <w:t>ющий класс (условном переводе)</w:t>
      </w:r>
      <w:r w:rsidRPr="003A21E3">
        <w:rPr>
          <w:rFonts w:ascii="Times New Roman" w:hAnsi="Times New Roman" w:cs="Times New Roman"/>
        </w:rPr>
        <w:t>, оставлении на повторное обучение, выдаче соответствующих документов об образовании, награждении обучающихся за успехи</w:t>
      </w:r>
      <w:proofErr w:type="gramEnd"/>
      <w:r w:rsidRPr="003A21E3">
        <w:rPr>
          <w:rFonts w:ascii="Times New Roman" w:hAnsi="Times New Roman" w:cs="Times New Roman"/>
        </w:rPr>
        <w:t xml:space="preserve"> в обучении похвальными листами, похвальными грамотами, медалями;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принимает решения о переводе и выпуске </w:t>
      </w:r>
      <w:proofErr w:type="gramStart"/>
      <w:r w:rsidRPr="003A21E3">
        <w:rPr>
          <w:rFonts w:ascii="Times New Roman" w:hAnsi="Times New Roman" w:cs="Times New Roman"/>
        </w:rPr>
        <w:t>обучающихся</w:t>
      </w:r>
      <w:proofErr w:type="gramEnd"/>
      <w:r w:rsidRPr="003A21E3">
        <w:rPr>
          <w:rFonts w:ascii="Times New Roman" w:hAnsi="Times New Roman" w:cs="Times New Roman"/>
        </w:rPr>
        <w:t>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lastRenderedPageBreak/>
        <w:t xml:space="preserve">   - утверждает локальные нормативные акты, регулирующие образовательный процесс, взаимоотношения участников образовательного процесса.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</w:p>
    <w:p w:rsidR="00BA332F" w:rsidRPr="003A21E3" w:rsidRDefault="00BA332F" w:rsidP="00721158">
      <w:pPr>
        <w:jc w:val="center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3. СОСТАВ И ПОРЯДОК РАБОТЫ.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3.1. В состав Педагогического совета входят: директор, заместители директора, педагоги, социальный педагог. В необходимых случаях на заседание Педагогического совета приглашаются представители общественных организаций, ученического самоуправления, родители (законные представители) обучающихся и другие лица.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3.2. Председателем Педагогического совета является директор </w:t>
      </w:r>
      <w:r w:rsidR="00A8230F">
        <w:rPr>
          <w:rFonts w:ascii="Times New Roman" w:hAnsi="Times New Roman" w:cs="Times New Roman"/>
        </w:rPr>
        <w:t>Учреждения.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3.3. Для ведения протокола и организации делопроизводства Педагогический совет избирает секретаря из числа педагогических работников. Секретарь избирается на учебный год и работает на общественных началах.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3.4. Педагогический совет работает по плану, являющемуся составной частью плана работы </w:t>
      </w:r>
      <w:r w:rsidR="00A8230F">
        <w:rPr>
          <w:rFonts w:ascii="Times New Roman" w:hAnsi="Times New Roman" w:cs="Times New Roman"/>
        </w:rPr>
        <w:t>Учреждения.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3.5. Заседания Педагогического совета созываются, как правило, по мере необходимости, но не реже четырёх раз в год. В случае необходимости могут созываться внеочередные заседания Педагогического совета.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3.6. Решения Педагогического совета принимаются открытым голосованием простым большинством голосов. При равном количестве голосов решающим является голос председателя Педагогического совета (директора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>). Решения Педагогического совета являются правомочными, если на нём присутствовало не менее двух третей состава и за них проголосовало не менее половины присутствующих. Решения Педагогического совета носят рекомендательный характер.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3.7. Решения, принятые Педагогическим советом в пределах его полномочий и оформленные приказом директора, являются обязательными для администрации и всех членов трудового коллектива.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3.8. Организацию выполнения решений Педагогического совета осуществляет директор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заседаниях. Организацию работы по выполнению решений и рекомендаций Педагогического совета осуществляет директор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>. На очередных заседаниях совета он докладывает о результатах этой работы.</w:t>
      </w:r>
    </w:p>
    <w:p w:rsidR="00BA332F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3.9. Директор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 xml:space="preserve"> в случае несогласия с решением Педагогического совета приостанавливает выполнение решения, извещает об этом учредителей, которые в трёхдневный срок выносят окончательное решение по спорному вопросу.</w:t>
      </w:r>
    </w:p>
    <w:p w:rsidR="00A8230F" w:rsidRPr="003A21E3" w:rsidRDefault="00A8230F" w:rsidP="00721158">
      <w:pPr>
        <w:spacing w:after="0"/>
        <w:jc w:val="both"/>
        <w:rPr>
          <w:rFonts w:ascii="Times New Roman" w:hAnsi="Times New Roman" w:cs="Times New Roman"/>
        </w:rPr>
      </w:pPr>
    </w:p>
    <w:p w:rsidR="00BA332F" w:rsidRPr="003A21E3" w:rsidRDefault="00BA332F" w:rsidP="00721158">
      <w:pPr>
        <w:jc w:val="center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4. ПРАВА И ОТВЕТСТВЕННОСТЬ.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4.1. Педагогический совет имеет право: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принимать окончательное решение по спорным вопросам, входящим в его компетенцию.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4.2. Педагогический совет ответственен </w:t>
      </w:r>
      <w:proofErr w:type="gramStart"/>
      <w:r w:rsidRPr="003A21E3">
        <w:rPr>
          <w:rFonts w:ascii="Times New Roman" w:hAnsi="Times New Roman" w:cs="Times New Roman"/>
        </w:rPr>
        <w:t>за</w:t>
      </w:r>
      <w:proofErr w:type="gramEnd"/>
      <w:r w:rsidRPr="003A21E3">
        <w:rPr>
          <w:rFonts w:ascii="Times New Roman" w:hAnsi="Times New Roman" w:cs="Times New Roman"/>
        </w:rPr>
        <w:t>: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выполнение плана работы;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соответствие принятых решений законодательству Российской Федерации об образовании, о защите прав детства;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   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</w:p>
    <w:p w:rsidR="00BA332F" w:rsidRPr="003A21E3" w:rsidRDefault="00BA332F" w:rsidP="00721158">
      <w:pPr>
        <w:jc w:val="center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5. ВЗАИМООТНОШЕНИЯ И СВЯЗИ.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5.1. Педагогический совет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 xml:space="preserve"> работает в тесном контакте с общественными организациями, органами самоуправления </w:t>
      </w:r>
      <w:r w:rsidR="00A8230F">
        <w:rPr>
          <w:rFonts w:ascii="Times New Roman" w:hAnsi="Times New Roman" w:cs="Times New Roman"/>
        </w:rPr>
        <w:t>Учреждения.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5.2. Приглашает на совместные заседания представителей Совета </w:t>
      </w:r>
      <w:r w:rsidR="00A8230F">
        <w:rPr>
          <w:rFonts w:ascii="Times New Roman" w:hAnsi="Times New Roman" w:cs="Times New Roman"/>
        </w:rPr>
        <w:t>Учреждения</w:t>
      </w:r>
      <w:r w:rsidRPr="003A21E3">
        <w:rPr>
          <w:rFonts w:ascii="Times New Roman" w:hAnsi="Times New Roman" w:cs="Times New Roman"/>
        </w:rPr>
        <w:t>, Родительского комитета по вопросам совместных действий.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</w:p>
    <w:p w:rsidR="00BA332F" w:rsidRPr="003A21E3" w:rsidRDefault="00BA332F" w:rsidP="00721158">
      <w:pPr>
        <w:jc w:val="center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6. ДЕЛОПРОИЗВОДСТВО.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6.1. Заседание Педагогического совета оформляется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 xml:space="preserve">6.2. Протоколы о допуске </w:t>
      </w:r>
      <w:proofErr w:type="gramStart"/>
      <w:r w:rsidRPr="003A21E3">
        <w:rPr>
          <w:rFonts w:ascii="Times New Roman" w:hAnsi="Times New Roman" w:cs="Times New Roman"/>
        </w:rPr>
        <w:t>обучающихся</w:t>
      </w:r>
      <w:proofErr w:type="gramEnd"/>
      <w:r w:rsidRPr="003A21E3">
        <w:rPr>
          <w:rFonts w:ascii="Times New Roman" w:hAnsi="Times New Roman" w:cs="Times New Roman"/>
        </w:rPr>
        <w:t xml:space="preserve"> к промежуточной и итоговой аттестации, переводе в следующий класс, выпуске, награждении оформляются списочным составом и утверждаются приказом по школе.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6.3. Нумерация протоколов ведётся от начала учебного года.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  <w:r w:rsidRPr="003A21E3">
        <w:rPr>
          <w:rFonts w:ascii="Times New Roman" w:hAnsi="Times New Roman" w:cs="Times New Roman"/>
        </w:rPr>
        <w:t>6.4. Книга протоколов Педагогического совета школы входит в номенклатуру дел, хранится постоянно и передаётся при смене руководства по акту приёма-передачи.</w:t>
      </w:r>
    </w:p>
    <w:p w:rsidR="00BA332F" w:rsidRPr="003A21E3" w:rsidRDefault="00BA332F" w:rsidP="00721158">
      <w:pPr>
        <w:spacing w:after="0"/>
        <w:jc w:val="both"/>
        <w:rPr>
          <w:rFonts w:ascii="Times New Roman" w:hAnsi="Times New Roman" w:cs="Times New Roman"/>
        </w:rPr>
      </w:pPr>
    </w:p>
    <w:sectPr w:rsidR="00BA332F" w:rsidRPr="003A21E3" w:rsidSect="00591A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02D"/>
    <w:rsid w:val="0005302D"/>
    <w:rsid w:val="001E60CA"/>
    <w:rsid w:val="00255B4A"/>
    <w:rsid w:val="002F7742"/>
    <w:rsid w:val="003A21E3"/>
    <w:rsid w:val="00591A5C"/>
    <w:rsid w:val="00721158"/>
    <w:rsid w:val="007E4AAA"/>
    <w:rsid w:val="008850D1"/>
    <w:rsid w:val="008C2748"/>
    <w:rsid w:val="009B464D"/>
    <w:rsid w:val="009F0362"/>
    <w:rsid w:val="00A11DD9"/>
    <w:rsid w:val="00A8230F"/>
    <w:rsid w:val="00AA4101"/>
    <w:rsid w:val="00B80D60"/>
    <w:rsid w:val="00BA332F"/>
    <w:rsid w:val="00BB5D6F"/>
    <w:rsid w:val="00BC1061"/>
    <w:rsid w:val="00E4362C"/>
    <w:rsid w:val="00F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6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91A5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1A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1003</Words>
  <Characters>5722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исаш</dc:creator>
  <cp:keywords/>
  <dc:description/>
  <cp:lastModifiedBy>ДНС</cp:lastModifiedBy>
  <cp:revision>11</cp:revision>
  <cp:lastPrinted>2012-11-09T11:41:00Z</cp:lastPrinted>
  <dcterms:created xsi:type="dcterms:W3CDTF">2012-11-09T05:41:00Z</dcterms:created>
  <dcterms:modified xsi:type="dcterms:W3CDTF">2016-03-10T08:53:00Z</dcterms:modified>
</cp:coreProperties>
</file>